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41C0" w14:textId="77777777" w:rsidR="00477C3A" w:rsidRDefault="008064AB">
      <w:pPr>
        <w:pStyle w:val="BodyText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D541D2" wp14:editId="1B80D5A4">
            <wp:extent cx="3386138" cy="814483"/>
            <wp:effectExtent l="0" t="0" r="508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842" cy="8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541C1" w14:textId="77777777" w:rsidR="00477C3A" w:rsidRDefault="00477C3A" w:rsidP="00743F4A">
      <w:pPr>
        <w:pStyle w:val="BodyText"/>
        <w:rPr>
          <w:rFonts w:ascii="Times New Roman"/>
          <w:sz w:val="23"/>
        </w:rPr>
      </w:pPr>
    </w:p>
    <w:p w14:paraId="40D541C2" w14:textId="5834B797" w:rsidR="00477C3A" w:rsidRPr="00743F4A" w:rsidRDefault="008064AB" w:rsidP="00743F4A">
      <w:pPr>
        <w:pStyle w:val="Title"/>
        <w:spacing w:before="0"/>
        <w:rPr>
          <w:rFonts w:ascii="Barlow ExtraBold" w:hAnsi="Barlow ExtraBold"/>
        </w:rPr>
      </w:pPr>
      <w:r w:rsidRPr="00743F4A">
        <w:rPr>
          <w:rFonts w:ascii="Barlow ExtraBold" w:hAnsi="Barlow ExtraBold"/>
          <w:color w:val="001F5F"/>
        </w:rPr>
        <w:t>Public</w:t>
      </w:r>
      <w:r w:rsidRPr="00743F4A">
        <w:rPr>
          <w:rFonts w:ascii="Barlow ExtraBold" w:hAnsi="Barlow ExtraBold"/>
          <w:color w:val="001F5F"/>
          <w:spacing w:val="31"/>
        </w:rPr>
        <w:t xml:space="preserve"> </w:t>
      </w:r>
      <w:r w:rsidRPr="00743F4A">
        <w:rPr>
          <w:rFonts w:ascii="Barlow ExtraBold" w:hAnsi="Barlow ExtraBold"/>
          <w:color w:val="001F5F"/>
        </w:rPr>
        <w:t>Service</w:t>
      </w:r>
      <w:r w:rsidRPr="00743F4A">
        <w:rPr>
          <w:rFonts w:ascii="Barlow ExtraBold" w:hAnsi="Barlow ExtraBold"/>
          <w:color w:val="001F5F"/>
          <w:spacing w:val="34"/>
        </w:rPr>
        <w:t xml:space="preserve"> </w:t>
      </w:r>
      <w:r w:rsidRPr="00743F4A">
        <w:rPr>
          <w:rFonts w:ascii="Barlow ExtraBold" w:hAnsi="Barlow ExtraBold"/>
          <w:color w:val="001F5F"/>
        </w:rPr>
        <w:t>Loan</w:t>
      </w:r>
      <w:r w:rsidRPr="00743F4A">
        <w:rPr>
          <w:rFonts w:ascii="Barlow ExtraBold" w:hAnsi="Barlow ExtraBold"/>
          <w:color w:val="001F5F"/>
          <w:spacing w:val="31"/>
        </w:rPr>
        <w:t xml:space="preserve"> </w:t>
      </w:r>
      <w:r w:rsidRPr="00743F4A">
        <w:rPr>
          <w:rFonts w:ascii="Barlow ExtraBold" w:hAnsi="Barlow ExtraBold"/>
          <w:color w:val="001F5F"/>
        </w:rPr>
        <w:t>Forgiveness (PSLF)</w:t>
      </w:r>
    </w:p>
    <w:p w14:paraId="40D541C3" w14:textId="0434212A" w:rsidR="00477C3A" w:rsidRDefault="00323EAC">
      <w:pPr>
        <w:spacing w:before="177"/>
        <w:ind w:left="140"/>
        <w:rPr>
          <w:sz w:val="32"/>
        </w:rPr>
      </w:pPr>
      <w:r>
        <w:rPr>
          <w:color w:val="001F5F"/>
          <w:sz w:val="32"/>
        </w:rPr>
        <w:t xml:space="preserve">Temporary </w:t>
      </w:r>
      <w:r w:rsidR="00F90EA2">
        <w:rPr>
          <w:color w:val="001F5F"/>
          <w:sz w:val="32"/>
        </w:rPr>
        <w:t xml:space="preserve">Program </w:t>
      </w:r>
      <w:r w:rsidR="008901B5">
        <w:rPr>
          <w:color w:val="001F5F"/>
          <w:sz w:val="32"/>
        </w:rPr>
        <w:t>Relief—</w:t>
      </w:r>
      <w:r w:rsidR="00DA08C8">
        <w:rPr>
          <w:color w:val="001F5F"/>
          <w:sz w:val="32"/>
        </w:rPr>
        <w:t>Act Now</w:t>
      </w:r>
    </w:p>
    <w:p w14:paraId="601F5BF2" w14:textId="2B08170B" w:rsidR="00743F4A" w:rsidRPr="00920694" w:rsidRDefault="007F7E4D" w:rsidP="007F7E4D">
      <w:pPr>
        <w:pStyle w:val="BodyText"/>
        <w:spacing w:before="188" w:line="220" w:lineRule="auto"/>
        <w:ind w:left="139" w:right="106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D541D4" wp14:editId="3F3AF0B3">
                <wp:simplePos x="0" y="0"/>
                <wp:positionH relativeFrom="margin">
                  <wp:align>center</wp:align>
                </wp:positionH>
                <wp:positionV relativeFrom="paragraph">
                  <wp:posOffset>933132</wp:posOffset>
                </wp:positionV>
                <wp:extent cx="59436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5D33" id="docshape1" o:spid="_x0000_s1026" style="position:absolute;margin-left:0;margin-top:73.45pt;width:468pt;height:.1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" path="m,l9360,e" filled="f" strokecolor="#7d7d7d" strokeweight=".5pt">
                <v:path arrowok="t" o:connecttype="custom" o:connectlocs="0,0;5943600,0" o:connectangles="0,0"/>
                <w10:wrap type="topAndBottom" anchorx="margin"/>
              </v:shape>
            </w:pict>
          </mc:Fallback>
        </mc:AlternateContent>
      </w:r>
      <w:r w:rsidR="00DA08C8" w:rsidRPr="00AC5837">
        <w:t xml:space="preserve">The federal government is temporality waiving </w:t>
      </w:r>
      <w:r w:rsidR="00D83AEB">
        <w:t>certain key program</w:t>
      </w:r>
      <w:r w:rsidR="00DA08C8" w:rsidRPr="00AC5837">
        <w:t xml:space="preserve"> requirements until </w:t>
      </w:r>
      <w:r w:rsidR="00DA08C8" w:rsidRPr="00AC5837">
        <w:rPr>
          <w:b/>
          <w:bCs/>
        </w:rPr>
        <w:t>October 31, 2022</w:t>
      </w:r>
      <w:r w:rsidR="00DA08C8" w:rsidRPr="00AC5837">
        <w:t xml:space="preserve">. </w:t>
      </w:r>
      <w:r w:rsidR="00D83AEB">
        <w:t>B</w:t>
      </w:r>
      <w:r w:rsidR="00DA08C8" w:rsidRPr="00AC5837">
        <w:t>orrowers may now be eligible for forgiveness or have additional payments counted toward the 120 required</w:t>
      </w:r>
      <w:r w:rsidR="00AD1F42" w:rsidRPr="00AC5837">
        <w:t>.</w:t>
      </w:r>
      <w:r w:rsidR="00AD1F42">
        <w:t xml:space="preserve"> </w:t>
      </w:r>
      <w:r w:rsidR="008064AB">
        <w:t>If</w:t>
      </w:r>
      <w:r w:rsidR="008064AB" w:rsidRPr="00AC5837">
        <w:t xml:space="preserve"> </w:t>
      </w:r>
      <w:r w:rsidR="008064AB">
        <w:t>you</w:t>
      </w:r>
      <w:r w:rsidR="008064AB" w:rsidRPr="00AC5837">
        <w:t xml:space="preserve"> </w:t>
      </w:r>
      <w:r w:rsidR="008064AB">
        <w:t>have questions</w:t>
      </w:r>
      <w:r w:rsidR="008064AB" w:rsidRPr="00AC5837">
        <w:t xml:space="preserve"> </w:t>
      </w:r>
      <w:r w:rsidR="008064AB">
        <w:t xml:space="preserve">or need help, </w:t>
      </w:r>
      <w:r w:rsidR="008064AB" w:rsidRPr="00A15726">
        <w:t xml:space="preserve">contact </w:t>
      </w:r>
      <w:r w:rsidR="008064AB" w:rsidRPr="00920694">
        <w:rPr>
          <w:b/>
          <w:bCs/>
        </w:rPr>
        <w:t xml:space="preserve">our Education Debt Consumer Assistance Program </w:t>
      </w:r>
      <w:hyperlink r:id="rId6">
        <w:r w:rsidR="008064AB" w:rsidRPr="00920694">
          <w:rPr>
            <w:b/>
            <w:bCs/>
          </w:rPr>
          <w:t>(</w:t>
        </w:r>
        <w:r w:rsidR="008064AB" w:rsidRPr="00920694">
          <w:rPr>
            <w:b/>
            <w:bCs/>
            <w:color w:val="002060"/>
          </w:rPr>
          <w:t>EDCAP</w:t>
        </w:r>
        <w:r w:rsidR="008064AB" w:rsidRPr="00920694">
          <w:rPr>
            <w:b/>
            <w:bCs/>
          </w:rPr>
          <w:t xml:space="preserve">) </w:t>
        </w:r>
      </w:hyperlink>
      <w:r w:rsidR="008064AB" w:rsidRPr="00920694">
        <w:t>for</w:t>
      </w:r>
      <w:r w:rsidR="008064AB" w:rsidRPr="00920694">
        <w:rPr>
          <w:b/>
          <w:bCs/>
        </w:rPr>
        <w:t xml:space="preserve"> free </w:t>
      </w:r>
      <w:r w:rsidR="008064AB" w:rsidRPr="00920694">
        <w:t>one-on-one counseling services</w:t>
      </w:r>
      <w:r w:rsidR="008064AB" w:rsidRPr="00920694">
        <w:rPr>
          <w:b/>
          <w:bCs/>
        </w:rPr>
        <w:t xml:space="preserve"> at </w:t>
      </w:r>
      <w:r w:rsidR="008064AB" w:rsidRPr="00920694">
        <w:rPr>
          <w:b/>
          <w:bCs/>
          <w:color w:val="002060"/>
        </w:rPr>
        <w:t xml:space="preserve">888-614-5004 </w:t>
      </w:r>
      <w:r w:rsidR="008064AB" w:rsidRPr="00920694">
        <w:rPr>
          <w:b/>
          <w:bCs/>
        </w:rPr>
        <w:t xml:space="preserve">(M-F) or </w:t>
      </w:r>
      <w:hyperlink r:id="rId7">
        <w:r w:rsidR="008064AB" w:rsidRPr="00920694">
          <w:rPr>
            <w:b/>
            <w:bCs/>
            <w:color w:val="002060"/>
          </w:rPr>
          <w:t>edcap@cssny.org</w:t>
        </w:r>
      </w:hyperlink>
      <w:r w:rsidR="008064AB" w:rsidRPr="00920694">
        <w:rPr>
          <w:b/>
          <w:bCs/>
        </w:rPr>
        <w:t>.</w:t>
      </w:r>
    </w:p>
    <w:p w14:paraId="045E8333" w14:textId="56A05666" w:rsidR="00743F4A" w:rsidRPr="00014A63" w:rsidRDefault="00A15726" w:rsidP="00743F4A">
      <w:pPr>
        <w:pStyle w:val="BodyText"/>
        <w:tabs>
          <w:tab w:val="right" w:pos="9620"/>
        </w:tabs>
        <w:spacing w:beforeLines="60" w:before="144" w:afterLines="60" w:after="144"/>
        <w:ind w:left="144"/>
        <w:rPr>
          <w:rFonts w:ascii="Barlow ExtraBold"/>
          <w:b/>
          <w:color w:val="001F5F"/>
          <w:sz w:val="23"/>
          <w:szCs w:val="23"/>
        </w:rPr>
      </w:pPr>
      <w:r w:rsidRPr="00014A63">
        <w:rPr>
          <w:rFonts w:ascii="Barlow ExtraBold"/>
          <w:b/>
          <w:color w:val="001F5F"/>
          <w:sz w:val="23"/>
          <w:szCs w:val="23"/>
        </w:rPr>
        <w:t>What</w:t>
      </w:r>
      <w:r w:rsidRPr="00014A63">
        <w:rPr>
          <w:rFonts w:ascii="Barlow ExtraBold"/>
          <w:b/>
          <w:color w:val="001F5F"/>
          <w:sz w:val="23"/>
          <w:szCs w:val="23"/>
        </w:rPr>
        <w:t>’</w:t>
      </w:r>
      <w:r w:rsidRPr="00014A63">
        <w:rPr>
          <w:rFonts w:ascii="Barlow ExtraBold"/>
          <w:b/>
          <w:color w:val="001F5F"/>
          <w:sz w:val="23"/>
          <w:szCs w:val="23"/>
        </w:rPr>
        <w:t>s changing?</w:t>
      </w:r>
      <w:r w:rsidR="00DA08C8" w:rsidRPr="00014A63">
        <w:rPr>
          <w:rFonts w:ascii="Barlow ExtraBold"/>
          <w:b/>
          <w:color w:val="001F5F"/>
          <w:sz w:val="23"/>
          <w:szCs w:val="23"/>
        </w:rPr>
        <w:t xml:space="preserve"> </w:t>
      </w:r>
      <w:r w:rsidR="00743F4A" w:rsidRPr="00014A63">
        <w:rPr>
          <w:rFonts w:ascii="Barlow ExtraBold"/>
          <w:b/>
          <w:color w:val="001F5F"/>
          <w:sz w:val="23"/>
          <w:szCs w:val="23"/>
        </w:rPr>
        <w:tab/>
      </w:r>
    </w:p>
    <w:p w14:paraId="3326C883" w14:textId="2751531E" w:rsidR="00323EAC" w:rsidRDefault="00FD3CAE" w:rsidP="00AD7F50">
      <w:pPr>
        <w:pStyle w:val="BodyText"/>
        <w:numPr>
          <w:ilvl w:val="0"/>
          <w:numId w:val="2"/>
        </w:numPr>
        <w:ind w:right="101"/>
        <w:jc w:val="both"/>
      </w:pPr>
      <w:r w:rsidRPr="00743F4A">
        <w:rPr>
          <w:b/>
          <w:bCs/>
        </w:rPr>
        <w:t>All types of federal loans will qualify for forgiveness.</w:t>
      </w:r>
      <w:r w:rsidRPr="00FD3CAE">
        <w:t xml:space="preserve"> </w:t>
      </w:r>
      <w:r w:rsidRPr="00BC3CC3">
        <w:t xml:space="preserve">Previously, only Direct Loans qualified for PSLF. </w:t>
      </w:r>
      <w:r>
        <w:t>You</w:t>
      </w:r>
      <w:r w:rsidRPr="00BC3CC3">
        <w:t xml:space="preserve"> may </w:t>
      </w:r>
      <w:r w:rsidR="00014A63">
        <w:t xml:space="preserve">now </w:t>
      </w:r>
      <w:r w:rsidRPr="00BC3CC3">
        <w:t>get credit for payments made on FFEL and Perkins Loans.</w:t>
      </w:r>
    </w:p>
    <w:p w14:paraId="6DC19F98" w14:textId="2096281A" w:rsidR="00323EAC" w:rsidRPr="00743F4A" w:rsidRDefault="00323EAC" w:rsidP="00AD7F50">
      <w:pPr>
        <w:pStyle w:val="BodyText"/>
        <w:numPr>
          <w:ilvl w:val="0"/>
          <w:numId w:val="2"/>
        </w:numPr>
        <w:ind w:right="101"/>
        <w:jc w:val="both"/>
      </w:pPr>
      <w:r w:rsidRPr="00743F4A">
        <w:rPr>
          <w:b/>
          <w:bCs/>
        </w:rPr>
        <w:t>P</w:t>
      </w:r>
      <w:r w:rsidR="00FD3CAE" w:rsidRPr="00743F4A">
        <w:rPr>
          <w:b/>
          <w:bCs/>
        </w:rPr>
        <w:t xml:space="preserve">ayments made under any repayment plan will qualify </w:t>
      </w:r>
      <w:r w:rsidRPr="00743F4A">
        <w:rPr>
          <w:b/>
          <w:bCs/>
        </w:rPr>
        <w:t>for</w:t>
      </w:r>
      <w:r w:rsidR="00FD3CAE" w:rsidRPr="00743F4A">
        <w:rPr>
          <w:b/>
          <w:bCs/>
        </w:rPr>
        <w:t xml:space="preserve"> forgiveness.</w:t>
      </w:r>
      <w:r>
        <w:t xml:space="preserve"> Before</w:t>
      </w:r>
      <w:r w:rsidR="00A15726" w:rsidRPr="00743F4A">
        <w:t>, you had to be enrolled in an Income-Driven-Repayment (IDR) plan</w:t>
      </w:r>
      <w:r>
        <w:t xml:space="preserve"> for a payment to count.</w:t>
      </w:r>
    </w:p>
    <w:p w14:paraId="633DA758" w14:textId="780B1E97" w:rsidR="00EE14D6" w:rsidRPr="00743F4A" w:rsidRDefault="00EE14D6" w:rsidP="00AD7F50">
      <w:pPr>
        <w:pStyle w:val="BodyText"/>
        <w:numPr>
          <w:ilvl w:val="0"/>
          <w:numId w:val="2"/>
        </w:numPr>
        <w:ind w:right="101"/>
        <w:jc w:val="both"/>
      </w:pPr>
      <w:r w:rsidRPr="00AC5837">
        <w:rPr>
          <w:b/>
          <w:bCs/>
        </w:rPr>
        <w:t>Active-Duty Military</w:t>
      </w:r>
      <w:r w:rsidR="00AC5837">
        <w:rPr>
          <w:b/>
          <w:bCs/>
        </w:rPr>
        <w:t xml:space="preserve"> </w:t>
      </w:r>
      <w:r w:rsidRPr="00AC5837">
        <w:t>will get credit for suspended payments</w:t>
      </w:r>
      <w:r w:rsidRPr="00743F4A">
        <w:t xml:space="preserve"> in periods of deferment or forbearance.</w:t>
      </w:r>
    </w:p>
    <w:p w14:paraId="6B14F8B6" w14:textId="038646DD" w:rsidR="00A15726" w:rsidRPr="00014A63" w:rsidRDefault="00A15726" w:rsidP="00743F4A">
      <w:pPr>
        <w:pStyle w:val="BodyText"/>
        <w:spacing w:beforeLines="60" w:before="144" w:afterLines="60" w:after="144" w:line="221" w:lineRule="auto"/>
        <w:ind w:left="144" w:right="101"/>
        <w:jc w:val="both"/>
        <w:rPr>
          <w:rFonts w:ascii="Barlow ExtraBold" w:hAnsi="Barlow ExtraBold"/>
          <w:bCs/>
          <w:color w:val="001F5F"/>
          <w:spacing w:val="1"/>
          <w:sz w:val="23"/>
          <w:szCs w:val="23"/>
        </w:rPr>
      </w:pPr>
      <w:r w:rsidRPr="00014A63">
        <w:rPr>
          <w:rFonts w:ascii="Barlow ExtraBold" w:hAnsi="Barlow ExtraBold"/>
          <w:bCs/>
          <w:color w:val="001F5F"/>
          <w:spacing w:val="1"/>
          <w:sz w:val="23"/>
          <w:szCs w:val="23"/>
        </w:rPr>
        <w:t>What should you do?</w:t>
      </w:r>
    </w:p>
    <w:p w14:paraId="5A751F65" w14:textId="4180BB29" w:rsidR="00FA3A24" w:rsidRPr="00AC5837" w:rsidRDefault="00A15726" w:rsidP="00AD7F50">
      <w:pPr>
        <w:pStyle w:val="BodyText"/>
        <w:numPr>
          <w:ilvl w:val="0"/>
          <w:numId w:val="3"/>
        </w:numPr>
        <w:ind w:left="720" w:right="101"/>
        <w:jc w:val="both"/>
        <w:rPr>
          <w:bCs/>
          <w:spacing w:val="1"/>
        </w:rPr>
      </w:pPr>
      <w:r w:rsidRPr="00AC5837">
        <w:rPr>
          <w:b/>
          <w:spacing w:val="1"/>
        </w:rPr>
        <w:t>Update your contact information:</w:t>
      </w:r>
      <w:r w:rsidRPr="00AC5837">
        <w:rPr>
          <w:bCs/>
          <w:spacing w:val="1"/>
        </w:rPr>
        <w:t xml:space="preserve"> </w:t>
      </w:r>
      <w:r w:rsidR="004706C0" w:rsidRPr="00AC5837">
        <w:rPr>
          <w:bCs/>
          <w:spacing w:val="1"/>
        </w:rPr>
        <w:t xml:space="preserve">Make sure your loan servicer and Federal Student Aid (FSA) have </w:t>
      </w:r>
      <w:r w:rsidR="00323EAC" w:rsidRPr="00AC5837">
        <w:rPr>
          <w:bCs/>
          <w:spacing w:val="1"/>
        </w:rPr>
        <w:t>updated</w:t>
      </w:r>
      <w:r w:rsidR="004706C0" w:rsidRPr="00AC5837">
        <w:rPr>
          <w:bCs/>
          <w:spacing w:val="1"/>
        </w:rPr>
        <w:t xml:space="preserve"> information. </w:t>
      </w:r>
      <w:hyperlink r:id="rId8" w:history="1">
        <w:r w:rsidR="00323EAC" w:rsidRPr="00AC5837">
          <w:rPr>
            <w:rStyle w:val="Hyperlink"/>
            <w:bCs/>
            <w:color w:val="auto"/>
            <w:spacing w:val="1"/>
          </w:rPr>
          <w:t>C</w:t>
        </w:r>
        <w:r w:rsidR="004706C0" w:rsidRPr="00AC5837">
          <w:rPr>
            <w:rStyle w:val="Hyperlink"/>
            <w:bCs/>
            <w:color w:val="auto"/>
            <w:spacing w:val="1"/>
          </w:rPr>
          <w:t>lick here</w:t>
        </w:r>
      </w:hyperlink>
      <w:r w:rsidR="00323EAC" w:rsidRPr="00AC5837">
        <w:rPr>
          <w:bCs/>
          <w:spacing w:val="1"/>
        </w:rPr>
        <w:t xml:space="preserve"> to update your FSA information. If you don’t have an account, establish one. </w:t>
      </w:r>
    </w:p>
    <w:p w14:paraId="4DB59AB7" w14:textId="012A0574" w:rsidR="00323EAC" w:rsidRPr="00AC5837" w:rsidRDefault="00323EAC" w:rsidP="00AD7F50">
      <w:pPr>
        <w:pStyle w:val="BodyText"/>
        <w:numPr>
          <w:ilvl w:val="0"/>
          <w:numId w:val="3"/>
        </w:numPr>
        <w:ind w:left="720" w:right="101"/>
        <w:jc w:val="both"/>
        <w:rPr>
          <w:bCs/>
          <w:spacing w:val="1"/>
        </w:rPr>
      </w:pPr>
      <w:r w:rsidRPr="00AC5837">
        <w:rPr>
          <w:b/>
        </w:rPr>
        <w:t>Verify your employer qualifies:</w:t>
      </w:r>
      <w:r w:rsidRPr="00AC5837">
        <w:rPr>
          <w:bCs/>
          <w:spacing w:val="1"/>
        </w:rPr>
        <w:t xml:space="preserve"> Log into the </w:t>
      </w:r>
      <w:hyperlink r:id="rId9" w:history="1">
        <w:r w:rsidRPr="00AC5837">
          <w:rPr>
            <w:rStyle w:val="Hyperlink"/>
            <w:bCs/>
            <w:color w:val="auto"/>
            <w:spacing w:val="1"/>
          </w:rPr>
          <w:t>FSA PSLF Help Tool</w:t>
        </w:r>
      </w:hyperlink>
      <w:r w:rsidRPr="00AC5837">
        <w:rPr>
          <w:bCs/>
          <w:spacing w:val="1"/>
        </w:rPr>
        <w:t xml:space="preserve"> using your FSA ID. You will need your employer’s Employer ID Number (EIN). You can find this on your W-2 or by asking your HR department.</w:t>
      </w:r>
    </w:p>
    <w:p w14:paraId="40D541C7" w14:textId="131A3E64" w:rsidR="00477C3A" w:rsidRPr="00AC5837" w:rsidRDefault="00FA3A24" w:rsidP="00AD7F50">
      <w:pPr>
        <w:pStyle w:val="BodyText"/>
        <w:numPr>
          <w:ilvl w:val="0"/>
          <w:numId w:val="3"/>
        </w:numPr>
        <w:ind w:left="720" w:right="101"/>
        <w:jc w:val="both"/>
        <w:rPr>
          <w:bCs/>
          <w:spacing w:val="1"/>
        </w:rPr>
      </w:pPr>
      <w:r w:rsidRPr="00AC5837">
        <w:rPr>
          <w:b/>
        </w:rPr>
        <w:t>Verify your loa</w:t>
      </w:r>
      <w:r w:rsidR="00323EAC" w:rsidRPr="00AC5837">
        <w:rPr>
          <w:b/>
        </w:rPr>
        <w:t>n types</w:t>
      </w:r>
      <w:r w:rsidRPr="00AC5837">
        <w:rPr>
          <w:b/>
        </w:rPr>
        <w:t>:</w:t>
      </w:r>
      <w:r w:rsidRPr="00AC5837">
        <w:rPr>
          <w:bCs/>
          <w:spacing w:val="1"/>
        </w:rPr>
        <w:t xml:space="preserve"> Log into your Federal Student Aid (FSA) account at </w:t>
      </w:r>
      <w:hyperlink r:id="rId10" w:history="1">
        <w:r w:rsidRPr="00AC5837">
          <w:rPr>
            <w:rStyle w:val="Hyperlink"/>
            <w:bCs/>
            <w:color w:val="auto"/>
            <w:spacing w:val="1"/>
          </w:rPr>
          <w:t>studentaid.gov</w:t>
        </w:r>
      </w:hyperlink>
      <w:r w:rsidRPr="00AC5837">
        <w:rPr>
          <w:bCs/>
          <w:spacing w:val="1"/>
        </w:rPr>
        <w:t xml:space="preserve"> and click “View Details”</w:t>
      </w:r>
      <w:r w:rsidR="00014A63">
        <w:rPr>
          <w:bCs/>
          <w:spacing w:val="1"/>
        </w:rPr>
        <w:t xml:space="preserve"> to determine the type of loans you have. See next section. </w:t>
      </w:r>
    </w:p>
    <w:p w14:paraId="018A57E7" w14:textId="1631890E" w:rsidR="00BA2D6E" w:rsidRPr="00014A63" w:rsidRDefault="00BA2D6E" w:rsidP="00743F4A">
      <w:pPr>
        <w:pStyle w:val="BodyText"/>
        <w:spacing w:beforeLines="60" w:before="144" w:afterLines="60" w:after="144"/>
        <w:ind w:left="144" w:right="101"/>
        <w:jc w:val="both"/>
        <w:rPr>
          <w:rFonts w:ascii="Barlow ExtraBold" w:hAnsi="Barlow ExtraBold"/>
          <w:bCs/>
          <w:color w:val="001F5F"/>
          <w:spacing w:val="1"/>
          <w:sz w:val="23"/>
          <w:szCs w:val="23"/>
        </w:rPr>
      </w:pPr>
      <w:r w:rsidRPr="00014A63">
        <w:rPr>
          <w:rFonts w:ascii="Barlow ExtraBold" w:hAnsi="Barlow ExtraBold"/>
          <w:bCs/>
          <w:color w:val="001F5F"/>
          <w:spacing w:val="1"/>
          <w:sz w:val="23"/>
          <w:szCs w:val="23"/>
        </w:rPr>
        <w:t xml:space="preserve">Actions you may need to take </w:t>
      </w:r>
      <w:r w:rsidR="00F90EA2" w:rsidRPr="00014A63">
        <w:rPr>
          <w:rFonts w:ascii="Barlow ExtraBold" w:hAnsi="Barlow ExtraBold"/>
          <w:bCs/>
          <w:color w:val="001F5F"/>
          <w:spacing w:val="1"/>
          <w:sz w:val="23"/>
          <w:szCs w:val="23"/>
        </w:rPr>
        <w:t>by October 31</w:t>
      </w:r>
      <w:r w:rsidR="00AD1F42">
        <w:rPr>
          <w:rFonts w:ascii="Barlow ExtraBold" w:hAnsi="Barlow ExtraBold"/>
          <w:bCs/>
          <w:color w:val="001F5F"/>
          <w:spacing w:val="1"/>
          <w:sz w:val="23"/>
          <w:szCs w:val="23"/>
        </w:rPr>
        <w:t>,</w:t>
      </w:r>
      <w:r w:rsidR="00F90EA2" w:rsidRPr="00014A63">
        <w:rPr>
          <w:rFonts w:ascii="Barlow ExtraBold" w:hAnsi="Barlow ExtraBold"/>
          <w:bCs/>
          <w:color w:val="001F5F"/>
          <w:spacing w:val="1"/>
          <w:sz w:val="23"/>
          <w:szCs w:val="23"/>
        </w:rPr>
        <w:t xml:space="preserve"> </w:t>
      </w:r>
      <w:r w:rsidR="00AD1F42" w:rsidRPr="00014A63">
        <w:rPr>
          <w:rFonts w:ascii="Barlow ExtraBold" w:hAnsi="Barlow ExtraBold"/>
          <w:bCs/>
          <w:color w:val="001F5F"/>
          <w:spacing w:val="1"/>
          <w:sz w:val="23"/>
          <w:szCs w:val="23"/>
        </w:rPr>
        <w:t>2022,</w:t>
      </w:r>
      <w:r w:rsidR="00AD1F42">
        <w:rPr>
          <w:rFonts w:ascii="Barlow ExtraBold" w:hAnsi="Barlow ExtraBold"/>
          <w:bCs/>
          <w:color w:val="001F5F"/>
          <w:spacing w:val="1"/>
          <w:sz w:val="23"/>
          <w:szCs w:val="23"/>
        </w:rPr>
        <w:t xml:space="preserve"> to benefit from the waiver:</w:t>
      </w:r>
    </w:p>
    <w:p w14:paraId="5CD38840" w14:textId="6D6C361C" w:rsidR="00F90EA2" w:rsidRPr="00AC5837" w:rsidRDefault="00BA2D6E" w:rsidP="00AD1F42">
      <w:pPr>
        <w:pStyle w:val="BodyText"/>
        <w:numPr>
          <w:ilvl w:val="0"/>
          <w:numId w:val="4"/>
        </w:numPr>
        <w:ind w:left="720" w:right="101"/>
        <w:jc w:val="both"/>
        <w:rPr>
          <w:bCs/>
          <w:spacing w:val="1"/>
        </w:rPr>
      </w:pPr>
      <w:r w:rsidRPr="00AC5837">
        <w:rPr>
          <w:b/>
          <w:spacing w:val="1"/>
        </w:rPr>
        <w:t>If you have FFEL or Perkins Loans</w:t>
      </w:r>
      <w:r w:rsidRPr="00AC5837">
        <w:rPr>
          <w:bCs/>
          <w:spacing w:val="1"/>
        </w:rPr>
        <w:t xml:space="preserve">:  </w:t>
      </w:r>
      <w:r w:rsidR="00602BB0" w:rsidRPr="00AC5837">
        <w:rPr>
          <w:bCs/>
          <w:spacing w:val="1"/>
        </w:rPr>
        <w:t xml:space="preserve">You will need to submit a Direct Consolidation Loan (DCL) Application and PSLF Certification Form(s). </w:t>
      </w:r>
      <w:r w:rsidR="00AD7F50">
        <w:rPr>
          <w:bCs/>
          <w:spacing w:val="1"/>
        </w:rPr>
        <w:t>S</w:t>
      </w:r>
      <w:r w:rsidR="00602BB0" w:rsidRPr="00AC5837">
        <w:rPr>
          <w:bCs/>
          <w:spacing w:val="1"/>
        </w:rPr>
        <w:t>ubmit the DCL first and the PSLF Certification Form(s)</w:t>
      </w:r>
      <w:r w:rsidR="00AD7F50">
        <w:rPr>
          <w:bCs/>
          <w:spacing w:val="1"/>
        </w:rPr>
        <w:t xml:space="preserve"> after the DCL has been completed.</w:t>
      </w:r>
    </w:p>
    <w:p w14:paraId="6A0AD156" w14:textId="77777777" w:rsidR="00AD1F42" w:rsidRPr="00AD1F42" w:rsidRDefault="00BA2D6E" w:rsidP="00AD1F42">
      <w:pPr>
        <w:pStyle w:val="BodyText"/>
        <w:numPr>
          <w:ilvl w:val="0"/>
          <w:numId w:val="4"/>
        </w:numPr>
        <w:ind w:left="720" w:right="101"/>
        <w:jc w:val="both"/>
        <w:rPr>
          <w:bCs/>
          <w:spacing w:val="1"/>
        </w:rPr>
      </w:pPr>
      <w:r w:rsidRPr="00AC5837">
        <w:rPr>
          <w:b/>
          <w:spacing w:val="1"/>
        </w:rPr>
        <w:t xml:space="preserve">If you have Direct Loans but have </w:t>
      </w:r>
      <w:r w:rsidR="00AD1F42">
        <w:rPr>
          <w:b/>
          <w:spacing w:val="1"/>
        </w:rPr>
        <w:t>n</w:t>
      </w:r>
      <w:r w:rsidR="00F90EA2" w:rsidRPr="00AC5837">
        <w:rPr>
          <w:b/>
          <w:spacing w:val="1"/>
        </w:rPr>
        <w:t xml:space="preserve">ever </w:t>
      </w:r>
      <w:r w:rsidR="00AD1F42">
        <w:rPr>
          <w:b/>
          <w:spacing w:val="1"/>
        </w:rPr>
        <w:t>submitted a PSLF Certification Form:</w:t>
      </w:r>
    </w:p>
    <w:p w14:paraId="644C8CB3" w14:textId="71146044" w:rsidR="008901B5" w:rsidRDefault="00AD1F42" w:rsidP="00AD1F42">
      <w:pPr>
        <w:pStyle w:val="BodyText"/>
        <w:numPr>
          <w:ilvl w:val="1"/>
          <w:numId w:val="6"/>
        </w:numPr>
        <w:ind w:right="101"/>
        <w:jc w:val="both"/>
        <w:rPr>
          <w:bCs/>
          <w:spacing w:val="1"/>
        </w:rPr>
      </w:pPr>
      <w:r>
        <w:rPr>
          <w:bCs/>
          <w:spacing w:val="1"/>
        </w:rPr>
        <w:t xml:space="preserve">If your loans are at FedLoan, submit a PSLF Certification Form for each employer you’ve had over the period you want reviewed. </w:t>
      </w:r>
    </w:p>
    <w:p w14:paraId="2EA9E915" w14:textId="6A2A76DB" w:rsidR="00AD1F42" w:rsidRPr="00AC5837" w:rsidRDefault="00AD1F42" w:rsidP="00AD1F42">
      <w:pPr>
        <w:pStyle w:val="BodyText"/>
        <w:numPr>
          <w:ilvl w:val="1"/>
          <w:numId w:val="6"/>
        </w:numPr>
        <w:ind w:right="101"/>
        <w:jc w:val="both"/>
        <w:rPr>
          <w:bCs/>
          <w:spacing w:val="1"/>
        </w:rPr>
      </w:pPr>
      <w:r>
        <w:rPr>
          <w:bCs/>
          <w:spacing w:val="1"/>
        </w:rPr>
        <w:t>If your loans are not at FedLoan, contact EDCAP for guidance.</w:t>
      </w:r>
    </w:p>
    <w:p w14:paraId="5AAFE0AA" w14:textId="3DF9EF4A" w:rsidR="00BA2D6E" w:rsidRPr="00AC5837" w:rsidRDefault="00BA2D6E" w:rsidP="00AD1F42">
      <w:pPr>
        <w:pStyle w:val="BodyText"/>
        <w:numPr>
          <w:ilvl w:val="0"/>
          <w:numId w:val="4"/>
        </w:numPr>
        <w:ind w:left="720" w:right="101"/>
        <w:jc w:val="both"/>
        <w:rPr>
          <w:bCs/>
          <w:spacing w:val="1"/>
        </w:rPr>
      </w:pPr>
      <w:r w:rsidRPr="00AC5837">
        <w:rPr>
          <w:b/>
          <w:spacing w:val="1"/>
        </w:rPr>
        <w:t xml:space="preserve">If you have Direct Loans and have </w:t>
      </w:r>
      <w:proofErr w:type="gramStart"/>
      <w:r w:rsidRPr="00AC5837">
        <w:rPr>
          <w:b/>
          <w:spacing w:val="1"/>
        </w:rPr>
        <w:t>submitted  PSLF</w:t>
      </w:r>
      <w:proofErr w:type="gramEnd"/>
      <w:r w:rsidRPr="00AC5837">
        <w:rPr>
          <w:b/>
          <w:spacing w:val="1"/>
        </w:rPr>
        <w:t xml:space="preserve"> Certification Forms:</w:t>
      </w:r>
      <w:r w:rsidR="00602BB0" w:rsidRPr="00AC5837">
        <w:rPr>
          <w:bCs/>
          <w:spacing w:val="1"/>
        </w:rPr>
        <w:t xml:space="preserve"> </w:t>
      </w:r>
      <w:r w:rsidRPr="00AC5837">
        <w:rPr>
          <w:bCs/>
          <w:spacing w:val="1"/>
        </w:rPr>
        <w:t xml:space="preserve">Your loans should be reviewed automatically </w:t>
      </w:r>
      <w:r w:rsidR="00EE14D6" w:rsidRPr="00AC5837">
        <w:rPr>
          <w:bCs/>
          <w:spacing w:val="1"/>
        </w:rPr>
        <w:t xml:space="preserve">to see if you have additional qualifying payments. </w:t>
      </w:r>
      <w:r w:rsidR="00AD1F42">
        <w:rPr>
          <w:bCs/>
          <w:spacing w:val="1"/>
        </w:rPr>
        <w:t>Submit additional Certification Forms to update your qualifying payment count if necessary.</w:t>
      </w:r>
    </w:p>
    <w:p w14:paraId="40D541D0" w14:textId="09DE2296" w:rsidR="00477C3A" w:rsidRDefault="00602BB0" w:rsidP="00743F4A">
      <w:pPr>
        <w:pStyle w:val="BodyText"/>
        <w:spacing w:before="188" w:line="221" w:lineRule="auto"/>
        <w:ind w:left="144" w:right="101"/>
        <w:jc w:val="both"/>
        <w:rPr>
          <w:bCs/>
          <w:color w:val="001F5F"/>
          <w:spacing w:val="1"/>
        </w:rPr>
      </w:pPr>
      <w:r w:rsidRPr="00014A63">
        <w:rPr>
          <w:rFonts w:ascii="Barlow ExtraBold" w:hAnsi="Barlow ExtraBold"/>
          <w:b/>
          <w:color w:val="001F5F"/>
          <w:sz w:val="23"/>
          <w:szCs w:val="23"/>
        </w:rPr>
        <w:t>Need more information?</w:t>
      </w:r>
      <w:r w:rsidR="00EE14D6">
        <w:rPr>
          <w:bCs/>
          <w:color w:val="001F5F"/>
          <w:spacing w:val="1"/>
        </w:rPr>
        <w:t xml:space="preserve"> </w:t>
      </w:r>
      <w:r w:rsidR="00EE14D6" w:rsidRPr="00743F4A">
        <w:rPr>
          <w:bCs/>
          <w:spacing w:val="1"/>
        </w:rPr>
        <w:t>For more details on th</w:t>
      </w:r>
      <w:r w:rsidR="00AC5837">
        <w:rPr>
          <w:bCs/>
          <w:spacing w:val="1"/>
        </w:rPr>
        <w:t>is relief</w:t>
      </w:r>
      <w:r w:rsidR="00EE14D6" w:rsidRPr="00743F4A">
        <w:rPr>
          <w:bCs/>
          <w:spacing w:val="1"/>
        </w:rPr>
        <w:t xml:space="preserve"> see the </w:t>
      </w:r>
      <w:hyperlink r:id="rId11" w:history="1">
        <w:r w:rsidR="00EE14D6" w:rsidRPr="00743F4A">
          <w:rPr>
            <w:rStyle w:val="Hyperlink"/>
            <w:bCs/>
            <w:color w:val="auto"/>
            <w:spacing w:val="1"/>
          </w:rPr>
          <w:t>DOE PSL</w:t>
        </w:r>
        <w:r w:rsidR="00EE14D6" w:rsidRPr="00743F4A">
          <w:rPr>
            <w:rStyle w:val="Hyperlink"/>
            <w:bCs/>
            <w:color w:val="auto"/>
            <w:spacing w:val="1"/>
          </w:rPr>
          <w:t>F</w:t>
        </w:r>
        <w:r w:rsidR="00EE14D6" w:rsidRPr="00743F4A">
          <w:rPr>
            <w:rStyle w:val="Hyperlink"/>
            <w:bCs/>
            <w:color w:val="auto"/>
            <w:spacing w:val="1"/>
          </w:rPr>
          <w:t xml:space="preserve"> Fact Sheet</w:t>
        </w:r>
      </w:hyperlink>
      <w:r w:rsidR="00EE14D6" w:rsidRPr="00743F4A">
        <w:rPr>
          <w:bCs/>
          <w:spacing w:val="1"/>
        </w:rPr>
        <w:t xml:space="preserve"> and the </w:t>
      </w:r>
      <w:hyperlink r:id="rId12" w:history="1">
        <w:r w:rsidR="00EE14D6" w:rsidRPr="00743F4A">
          <w:rPr>
            <w:rStyle w:val="Hyperlink"/>
            <w:bCs/>
            <w:color w:val="auto"/>
            <w:spacing w:val="1"/>
          </w:rPr>
          <w:t>F</w:t>
        </w:r>
        <w:r w:rsidR="00EE14D6" w:rsidRPr="00743F4A">
          <w:rPr>
            <w:rStyle w:val="Hyperlink"/>
            <w:bCs/>
            <w:color w:val="auto"/>
            <w:spacing w:val="1"/>
          </w:rPr>
          <w:t>S</w:t>
        </w:r>
        <w:r w:rsidR="00EE14D6" w:rsidRPr="00743F4A">
          <w:rPr>
            <w:rStyle w:val="Hyperlink"/>
            <w:bCs/>
            <w:color w:val="auto"/>
            <w:spacing w:val="1"/>
          </w:rPr>
          <w:t xml:space="preserve">A PSLF Limited Waiver Opportunity </w:t>
        </w:r>
        <w:r w:rsidRPr="00743F4A">
          <w:rPr>
            <w:rStyle w:val="Hyperlink"/>
            <w:bCs/>
            <w:color w:val="auto"/>
            <w:spacing w:val="1"/>
          </w:rPr>
          <w:t>web</w:t>
        </w:r>
        <w:r w:rsidR="00EE14D6" w:rsidRPr="00743F4A">
          <w:rPr>
            <w:rStyle w:val="Hyperlink"/>
            <w:bCs/>
            <w:color w:val="auto"/>
            <w:spacing w:val="1"/>
          </w:rPr>
          <w:t>page</w:t>
        </w:r>
      </w:hyperlink>
      <w:r w:rsidR="00EE14D6" w:rsidRPr="00743F4A">
        <w:rPr>
          <w:bCs/>
          <w:spacing w:val="1"/>
        </w:rPr>
        <w:t>.</w:t>
      </w:r>
      <w:r w:rsidR="00743F4A">
        <w:rPr>
          <w:bCs/>
          <w:spacing w:val="1"/>
        </w:rPr>
        <w:t xml:space="preserve"> We will update our information as it becomes available.</w:t>
      </w:r>
    </w:p>
    <w:p w14:paraId="733EDCC5" w14:textId="231FC046" w:rsidR="007F7E4D" w:rsidRDefault="00602BB0" w:rsidP="007F7E4D">
      <w:pPr>
        <w:pStyle w:val="BodyText"/>
        <w:spacing w:before="188" w:line="221" w:lineRule="auto"/>
        <w:ind w:left="144" w:right="101"/>
        <w:jc w:val="both"/>
        <w:rPr>
          <w:bCs/>
          <w:spacing w:val="1"/>
        </w:rPr>
      </w:pPr>
      <w:r w:rsidRPr="00014A63">
        <w:rPr>
          <w:rFonts w:ascii="Barlow ExtraBold" w:hAnsi="Barlow ExtraBold"/>
          <w:b/>
          <w:color w:val="001F5F"/>
          <w:spacing w:val="1"/>
          <w:sz w:val="23"/>
          <w:szCs w:val="23"/>
        </w:rPr>
        <w:t>Need help?</w:t>
      </w:r>
      <w:r>
        <w:rPr>
          <w:bCs/>
          <w:color w:val="001F5F"/>
          <w:spacing w:val="1"/>
        </w:rPr>
        <w:t xml:space="preserve"> </w:t>
      </w:r>
      <w:r w:rsidRPr="00743F4A">
        <w:rPr>
          <w:bCs/>
          <w:spacing w:val="1"/>
        </w:rPr>
        <w:t xml:space="preserve">Contact EDCAP! All our services are free! </w:t>
      </w:r>
    </w:p>
    <w:p w14:paraId="1420091C" w14:textId="77777777" w:rsidR="00AD7F50" w:rsidRDefault="00AD7F50" w:rsidP="007F7E4D">
      <w:pPr>
        <w:pStyle w:val="BodyText"/>
        <w:spacing w:before="188" w:line="221" w:lineRule="auto"/>
        <w:ind w:left="144" w:right="101"/>
        <w:jc w:val="both"/>
        <w:rPr>
          <w:bCs/>
          <w:spacing w:val="1"/>
        </w:rPr>
      </w:pPr>
    </w:p>
    <w:p w14:paraId="04FC18B0" w14:textId="772E3022" w:rsidR="007F7E4D" w:rsidRDefault="004F3E0D" w:rsidP="007F7E4D">
      <w:pPr>
        <w:pStyle w:val="BodyText"/>
        <w:spacing w:before="188" w:line="221" w:lineRule="auto"/>
        <w:ind w:left="144" w:right="101"/>
        <w:jc w:val="both"/>
        <w:rPr>
          <w:color w:val="7D7D7D"/>
          <w:sz w:val="18"/>
        </w:rPr>
      </w:pPr>
      <w:r>
        <w:rPr>
          <w:noProof/>
          <w:color w:val="7D7D7D"/>
          <w:sz w:val="16"/>
          <w:szCs w:val="16"/>
        </w:rPr>
        <w:drawing>
          <wp:inline distT="0" distB="0" distL="0" distR="0" wp14:anchorId="435B099C" wp14:editId="5DE7BE5B">
            <wp:extent cx="1041400" cy="266700"/>
            <wp:effectExtent l="0" t="0" r="6350" b="0"/>
            <wp:docPr id="5" name="Picture 5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F50">
        <w:rPr>
          <w:color w:val="7D7D7D"/>
          <w:sz w:val="18"/>
        </w:rPr>
        <w:t xml:space="preserve"> EDCAP (edcapny.org) is a program initiative of the Community Service Society of New York</w:t>
      </w:r>
    </w:p>
    <w:sectPr w:rsidR="007F7E4D">
      <w:type w:val="continuous"/>
      <w:pgSz w:w="12240" w:h="15840"/>
      <w:pgMar w:top="7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Barlow ExtraBold">
    <w:altName w:val="Barlow ExtraBold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02"/>
    <w:multiLevelType w:val="hybridMultilevel"/>
    <w:tmpl w:val="5AD4EF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3AB71DE"/>
    <w:multiLevelType w:val="hybridMultilevel"/>
    <w:tmpl w:val="4BE899F8"/>
    <w:lvl w:ilvl="0" w:tplc="FFFFFFFF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BF80CCC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1CB0280"/>
    <w:multiLevelType w:val="hybridMultilevel"/>
    <w:tmpl w:val="4BB85F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1E649A5"/>
    <w:multiLevelType w:val="hybridMultilevel"/>
    <w:tmpl w:val="114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5A8"/>
    <w:multiLevelType w:val="hybridMultilevel"/>
    <w:tmpl w:val="D680ACD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E6A07F3"/>
    <w:multiLevelType w:val="hybridMultilevel"/>
    <w:tmpl w:val="737865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3A"/>
    <w:rsid w:val="00014A63"/>
    <w:rsid w:val="000B0C20"/>
    <w:rsid w:val="00323EAC"/>
    <w:rsid w:val="003A1023"/>
    <w:rsid w:val="00454974"/>
    <w:rsid w:val="004703C5"/>
    <w:rsid w:val="004706C0"/>
    <w:rsid w:val="00477C3A"/>
    <w:rsid w:val="004B1C6E"/>
    <w:rsid w:val="004F3E0D"/>
    <w:rsid w:val="0052342F"/>
    <w:rsid w:val="00602BB0"/>
    <w:rsid w:val="00743F4A"/>
    <w:rsid w:val="007F7E4D"/>
    <w:rsid w:val="008064AB"/>
    <w:rsid w:val="008901B5"/>
    <w:rsid w:val="008D3FB6"/>
    <w:rsid w:val="00920694"/>
    <w:rsid w:val="009900EE"/>
    <w:rsid w:val="00A15726"/>
    <w:rsid w:val="00A74174"/>
    <w:rsid w:val="00AC5837"/>
    <w:rsid w:val="00AD1F42"/>
    <w:rsid w:val="00AD7F50"/>
    <w:rsid w:val="00B0607C"/>
    <w:rsid w:val="00B55B3C"/>
    <w:rsid w:val="00BA2D6E"/>
    <w:rsid w:val="00CC0253"/>
    <w:rsid w:val="00D3051A"/>
    <w:rsid w:val="00D803F6"/>
    <w:rsid w:val="00D83AEB"/>
    <w:rsid w:val="00DA08C8"/>
    <w:rsid w:val="00E20E3A"/>
    <w:rsid w:val="00E7287D"/>
    <w:rsid w:val="00EA7663"/>
    <w:rsid w:val="00EE14D6"/>
    <w:rsid w:val="00F90EA2"/>
    <w:rsid w:val="00FA3A24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41C0"/>
  <w15:docId w15:val="{DFAFA06B-5812-4129-9338-3A38875F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rlow" w:eastAsia="Barlow" w:hAnsi="Barlow" w:cs="Barl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11"/>
      <w:ind w:left="14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706C0"/>
    <w:rPr>
      <w:rFonts w:ascii="Barlow" w:eastAsia="Barlow" w:hAnsi="Barlow" w:cs="Barlow"/>
    </w:rPr>
  </w:style>
  <w:style w:type="character" w:styleId="Hyperlink">
    <w:name w:val="Hyperlink"/>
    <w:basedOn w:val="DefaultParagraphFont"/>
    <w:uiPriority w:val="99"/>
    <w:unhideWhenUsed/>
    <w:rsid w:val="00470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6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0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EA2"/>
    <w:rPr>
      <w:rFonts w:ascii="Barlow" w:eastAsia="Barlow" w:hAnsi="Barlow" w:cs="Barl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A2"/>
    <w:rPr>
      <w:rFonts w:ascii="Barlow" w:eastAsia="Barlow" w:hAnsi="Barlow" w:cs="Barl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EA2"/>
    <w:pPr>
      <w:widowControl/>
      <w:autoSpaceDE/>
      <w:autoSpaceDN/>
    </w:pPr>
    <w:rPr>
      <w:rFonts w:ascii="Barlow" w:eastAsia="Barlow" w:hAnsi="Barlow" w:cs="Barlow"/>
    </w:rPr>
  </w:style>
  <w:style w:type="character" w:styleId="FollowedHyperlink">
    <w:name w:val="FollowedHyperlink"/>
    <w:basedOn w:val="DefaultParagraphFont"/>
    <w:uiPriority w:val="99"/>
    <w:semiHidden/>
    <w:unhideWhenUsed/>
    <w:rsid w:val="00AD7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fsa-id/sign-in/landing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dcap@cssny.org" TargetMode="External"/><Relationship Id="rId12" Type="http://schemas.openxmlformats.org/officeDocument/2006/relationships/hyperlink" Target="https://studentaid.gov/announcements-events/pslf-limited-wa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capny.org/" TargetMode="External"/><Relationship Id="rId11" Type="http://schemas.openxmlformats.org/officeDocument/2006/relationships/hyperlink" Target="https://www.ed.gov/news/press-releases/fact-sheet-public-service-loan-forgiveness-pslf-program-overhau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studentaid.gov/h/manage-lo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psl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Chak</dc:creator>
  <cp:lastModifiedBy>Nancy Nierman</cp:lastModifiedBy>
  <cp:revision>4</cp:revision>
  <cp:lastPrinted>2021-10-07T17:32:00Z</cp:lastPrinted>
  <dcterms:created xsi:type="dcterms:W3CDTF">2022-03-25T18:28:00Z</dcterms:created>
  <dcterms:modified xsi:type="dcterms:W3CDTF">2022-03-25T18:47:00Z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2021-10-05T00:00:00Z</vt:filetime>
  </property>
</Properties>
</file>